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29" w:rsidRDefault="00530D2E">
      <w:bookmarkStart w:id="0" w:name="_GoBack"/>
      <w:bookmarkEnd w:id="0"/>
      <w:r>
        <w:t xml:space="preserve">The following is a summary of key </w:t>
      </w:r>
      <w:r w:rsidR="003C2C0F">
        <w:t xml:space="preserve">Infection Prevention </w:t>
      </w:r>
      <w:r>
        <w:t>training points for providers to follow when caring for patients receiving care from CHWC.</w:t>
      </w:r>
    </w:p>
    <w:p w:rsidR="003C2C0F" w:rsidRDefault="00DE69E2" w:rsidP="00F83912">
      <w:pPr>
        <w:pStyle w:val="Heading1"/>
      </w:pPr>
      <w:r>
        <w:t>Hand Hygiene</w:t>
      </w:r>
      <w:r w:rsidR="003C2C0F" w:rsidRPr="003C2C0F">
        <w:t xml:space="preserve"> </w:t>
      </w:r>
    </w:p>
    <w:p w:rsidR="00DE69E2" w:rsidRDefault="00DE69E2" w:rsidP="003C2C0F">
      <w:pPr>
        <w:pStyle w:val="ListParagraph"/>
        <w:numPr>
          <w:ilvl w:val="0"/>
          <w:numId w:val="2"/>
        </w:numPr>
        <w:ind w:left="360" w:hanging="360"/>
        <w:sectPr w:rsidR="00DE69E2" w:rsidSect="00F367DE">
          <w:headerReference w:type="default" r:id="rId7"/>
          <w:pgSz w:w="12240" w:h="15840"/>
          <w:pgMar w:top="510" w:right="720" w:bottom="720" w:left="720" w:header="720" w:footer="720" w:gutter="0"/>
          <w:cols w:space="720"/>
          <w:docGrid w:linePitch="360"/>
        </w:sectPr>
      </w:pPr>
    </w:p>
    <w:p w:rsidR="008935D2" w:rsidRDefault="00E13407" w:rsidP="00F83912">
      <w:pPr>
        <w:pStyle w:val="ListParagraph"/>
        <w:ind w:left="0"/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4B103C" wp14:editId="60BAB32C">
            <wp:simplePos x="0" y="0"/>
            <wp:positionH relativeFrom="column">
              <wp:posOffset>114300</wp:posOffset>
            </wp:positionH>
            <wp:positionV relativeFrom="paragraph">
              <wp:posOffset>158115</wp:posOffset>
            </wp:positionV>
            <wp:extent cx="4114800" cy="3521086"/>
            <wp:effectExtent l="38100" t="38100" r="38100" b="412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52108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2C0F" w:rsidRPr="001C7DB5">
        <w:rPr>
          <w:rFonts w:ascii="Arial Black" w:hAnsi="Arial Black"/>
          <w:b/>
        </w:rPr>
        <w:t xml:space="preserve">The World Health Organization (WHO) </w:t>
      </w:r>
    </w:p>
    <w:p w:rsidR="00F83912" w:rsidRDefault="003C2C0F" w:rsidP="00F83912">
      <w:pPr>
        <w:pStyle w:val="ListParagraph"/>
        <w:ind w:left="0"/>
        <w:rPr>
          <w:noProof/>
        </w:rPr>
        <w:sectPr w:rsidR="00F83912" w:rsidSect="00F8391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 w:rsidRPr="001C7DB5">
        <w:rPr>
          <w:rFonts w:ascii="Arial Black" w:hAnsi="Arial Black"/>
          <w:b/>
        </w:rPr>
        <w:t>5 Moments for Hand Hygiene</w:t>
      </w:r>
      <w:r>
        <w:rPr>
          <w:noProof/>
        </w:rPr>
        <w:t xml:space="preserve"> </w:t>
      </w:r>
    </w:p>
    <w:p w:rsidR="003C2C0F" w:rsidRDefault="00DE69E2" w:rsidP="00E13407">
      <w:pPr>
        <w:pStyle w:val="ListParagraph"/>
        <w:ind w:left="0" w:right="-1350"/>
      </w:pPr>
      <w:r>
        <w:br w:type="column"/>
      </w:r>
    </w:p>
    <w:p w:rsidR="00DE69E2" w:rsidRDefault="00DE69E2" w:rsidP="00E13407">
      <w:pPr>
        <w:pStyle w:val="ListParagraph"/>
        <w:ind w:left="1170"/>
      </w:pPr>
      <w:r>
        <w:t>Hand hygiene during patient care is the most important infection prevention strategy. Two methods include:</w:t>
      </w:r>
    </w:p>
    <w:p w:rsidR="003C2C0F" w:rsidRDefault="003C2C0F" w:rsidP="00E13407">
      <w:pPr>
        <w:pStyle w:val="ListParagraph"/>
        <w:tabs>
          <w:tab w:val="left" w:pos="1260"/>
        </w:tabs>
        <w:ind w:left="1170"/>
      </w:pPr>
    </w:p>
    <w:p w:rsidR="00DE69E2" w:rsidRDefault="008B569F" w:rsidP="008935D2">
      <w:pPr>
        <w:pStyle w:val="ListParagraph"/>
        <w:numPr>
          <w:ilvl w:val="3"/>
          <w:numId w:val="1"/>
        </w:numPr>
        <w:ind w:left="1710" w:hanging="270"/>
      </w:pPr>
      <w:r>
        <w:t>A</w:t>
      </w:r>
      <w:r w:rsidR="00DE69E2">
        <w:t>lcohol-based hand sanitizer.</w:t>
      </w:r>
      <w:r>
        <w:t xml:space="preserve"> Preferred because fast and very effective.</w:t>
      </w:r>
    </w:p>
    <w:p w:rsidR="00DE69E2" w:rsidRDefault="008B569F" w:rsidP="008935D2">
      <w:pPr>
        <w:pStyle w:val="ListParagraph"/>
        <w:numPr>
          <w:ilvl w:val="3"/>
          <w:numId w:val="1"/>
        </w:numPr>
        <w:ind w:left="1710" w:hanging="270"/>
      </w:pPr>
      <w:r>
        <w:t>S</w:t>
      </w:r>
      <w:r w:rsidR="003C2C0F">
        <w:t>oap and water for 20 seconds.</w:t>
      </w:r>
      <w:r>
        <w:t xml:space="preserve"> Use when hands are visibly soiled.</w:t>
      </w:r>
    </w:p>
    <w:p w:rsidR="001C7DB5" w:rsidRDefault="001C7DB5" w:rsidP="00E13407">
      <w:pPr>
        <w:ind w:left="1170"/>
      </w:pPr>
      <w:r w:rsidRPr="008935D2">
        <w:rPr>
          <w:b/>
        </w:rPr>
        <w:t>Gloves are not a substitute for hand hygiene.</w:t>
      </w:r>
      <w:r>
        <w:t xml:space="preserve">  Hands should be cleaned before and after glove use.</w:t>
      </w:r>
    </w:p>
    <w:p w:rsidR="008B569F" w:rsidRDefault="008B569F" w:rsidP="00E13407">
      <w:pPr>
        <w:ind w:left="1170"/>
        <w:sectPr w:rsidR="008B569F" w:rsidSect="00F83912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t xml:space="preserve">Physicians are important role models for clinical staff.  Please </w:t>
      </w:r>
      <w:r w:rsidR="00C07F1F">
        <w:t xml:space="preserve">provide leadership in </w:t>
      </w:r>
      <w:r>
        <w:t xml:space="preserve"> hand hygiene</w:t>
      </w:r>
      <w:r w:rsidR="00C07F1F">
        <w:t xml:space="preserve"> performance</w:t>
      </w:r>
      <w:r w:rsidR="008935D2">
        <w:t>!</w:t>
      </w:r>
      <w:r>
        <w:t xml:space="preserve"> </w:t>
      </w:r>
    </w:p>
    <w:p w:rsidR="00C07F1F" w:rsidRDefault="00C07F1F" w:rsidP="00F83912">
      <w:pPr>
        <w:pStyle w:val="Heading1"/>
      </w:pPr>
      <w:r>
        <w:lastRenderedPageBreak/>
        <w:t xml:space="preserve">Infection Prevention Strategies </w:t>
      </w:r>
      <w:r w:rsidR="00153C4C">
        <w:t>during</w:t>
      </w:r>
      <w:r>
        <w:t xml:space="preserve"> the COVID-19 Pandemic</w:t>
      </w:r>
    </w:p>
    <w:p w:rsidR="00C07F1F" w:rsidRDefault="00C07F1F" w:rsidP="00C07F1F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Limit and Monitor Points of Entry to the Facility</w:t>
      </w:r>
    </w:p>
    <w:p w:rsidR="00C07F1F" w:rsidRDefault="00153C4C" w:rsidP="00C07F1F">
      <w:pPr>
        <w:pStyle w:val="ListParagraph"/>
        <w:numPr>
          <w:ilvl w:val="0"/>
          <w:numId w:val="7"/>
        </w:numPr>
      </w:pPr>
      <w:r>
        <w:t xml:space="preserve">Medical Staff and </w:t>
      </w:r>
      <w:r w:rsidR="00C07F1F" w:rsidRPr="00C07F1F">
        <w:t>Healthcare personnel (HCP) are asked</w:t>
      </w:r>
      <w:r w:rsidR="00C07F1F">
        <w:t xml:space="preserve"> to self-assess for symptoms of COVID-19 or exposure to infected cases.  Suspected or confirmed infections </w:t>
      </w:r>
      <w:r w:rsidR="003F1FA8">
        <w:t>are excluded from working in the facility. They should</w:t>
      </w:r>
      <w:r>
        <w:t xml:space="preserve"> report their </w:t>
      </w:r>
      <w:r w:rsidR="003F1FA8">
        <w:t xml:space="preserve">health </w:t>
      </w:r>
      <w:r>
        <w:t>status</w:t>
      </w:r>
      <w:r w:rsidR="00C07F1F">
        <w:t xml:space="preserve"> to department leaders.  </w:t>
      </w:r>
      <w:r w:rsidR="005177C8">
        <w:t>Covid-19 t</w:t>
      </w:r>
      <w:r>
        <w:t>esting is available</w:t>
      </w:r>
      <w:r w:rsidR="005177C8">
        <w:t xml:space="preserve"> to HCP</w:t>
      </w:r>
      <w:r>
        <w:t>.</w:t>
      </w:r>
    </w:p>
    <w:p w:rsidR="00C07F1F" w:rsidRDefault="00C07F1F" w:rsidP="00C07F1F">
      <w:pPr>
        <w:pStyle w:val="ListParagraph"/>
        <w:numPr>
          <w:ilvl w:val="0"/>
          <w:numId w:val="7"/>
        </w:numPr>
      </w:pPr>
      <w:r>
        <w:t xml:space="preserve">Visitors are limited </w:t>
      </w:r>
      <w:r w:rsidR="0089350B">
        <w:t>or restricted, determined based upon the level of transmission in the community.</w:t>
      </w:r>
      <w:r w:rsidR="005177C8">
        <w:t xml:space="preserve">  Visitors are screened for symptoms at entry.</w:t>
      </w:r>
    </w:p>
    <w:p w:rsidR="0089350B" w:rsidRDefault="0089350B" w:rsidP="00C07F1F">
      <w:pPr>
        <w:pStyle w:val="ListParagraph"/>
        <w:numPr>
          <w:ilvl w:val="0"/>
          <w:numId w:val="7"/>
        </w:numPr>
      </w:pPr>
      <w:r>
        <w:t xml:space="preserve">Patients are </w:t>
      </w:r>
      <w:r w:rsidR="00153C4C">
        <w:t>screened for symptoms</w:t>
      </w:r>
      <w:r w:rsidR="005177C8">
        <w:t xml:space="preserve"> at entry</w:t>
      </w:r>
      <w:r w:rsidR="00153C4C">
        <w:t xml:space="preserve">.  All patients admitted to an inpatient unit and all pre-op patients are tested for </w:t>
      </w:r>
      <w:proofErr w:type="spellStart"/>
      <w:r w:rsidR="00153C4C">
        <w:t>Covid</w:t>
      </w:r>
      <w:proofErr w:type="spellEnd"/>
      <w:r w:rsidR="00153C4C">
        <w:t xml:space="preserve">.  </w:t>
      </w:r>
      <w:r w:rsidR="00AF6E72">
        <w:t>Covid-19 positive inpatients will be placed under isolation precautions.  Positive pre-op patients’ procedures will be postponed, if possible.</w:t>
      </w:r>
    </w:p>
    <w:p w:rsidR="0089350B" w:rsidRPr="00153C4C" w:rsidRDefault="0089350B" w:rsidP="00153C4C">
      <w:pPr>
        <w:spacing w:after="0"/>
        <w:rPr>
          <w:rFonts w:ascii="Arial Black" w:hAnsi="Arial Black"/>
          <w:b/>
        </w:rPr>
      </w:pPr>
      <w:r w:rsidRPr="00153C4C">
        <w:rPr>
          <w:rFonts w:ascii="Arial Black" w:hAnsi="Arial Black"/>
          <w:b/>
        </w:rPr>
        <w:t xml:space="preserve">Universal Source Control </w:t>
      </w:r>
      <w:r w:rsidR="003F1FA8">
        <w:rPr>
          <w:rFonts w:ascii="Arial Black" w:hAnsi="Arial Black"/>
          <w:b/>
        </w:rPr>
        <w:t xml:space="preserve">(Cloth Masks, Facemasks, or Respirators) </w:t>
      </w:r>
      <w:r w:rsidR="00AF6E72">
        <w:rPr>
          <w:rFonts w:ascii="Arial Black" w:hAnsi="Arial Black"/>
          <w:b/>
        </w:rPr>
        <w:t xml:space="preserve">and Physical Distancing </w:t>
      </w:r>
      <w:r w:rsidRPr="00153C4C">
        <w:rPr>
          <w:rFonts w:ascii="Arial Black" w:hAnsi="Arial Black"/>
          <w:b/>
        </w:rPr>
        <w:t>Measures</w:t>
      </w:r>
    </w:p>
    <w:p w:rsidR="00153C4C" w:rsidRDefault="00153C4C" w:rsidP="00153C4C">
      <w:pPr>
        <w:pStyle w:val="ListParagraph"/>
        <w:numPr>
          <w:ilvl w:val="0"/>
          <w:numId w:val="8"/>
        </w:numPr>
      </w:pPr>
      <w:r>
        <w:t xml:space="preserve">Patients and visitors should wear their own well-fitting </w:t>
      </w:r>
      <w:r w:rsidR="003F1FA8">
        <w:t>cloth masks or face</w:t>
      </w:r>
      <w:r>
        <w:t xml:space="preserve">masks upon arrival to and throughout their stay in the facility.  If they do not bring their own, a </w:t>
      </w:r>
      <w:r w:rsidR="003F1FA8">
        <w:t>face</w:t>
      </w:r>
      <w:r>
        <w:t xml:space="preserve">mask will be provided. </w:t>
      </w:r>
    </w:p>
    <w:p w:rsidR="00C07F1F" w:rsidRDefault="00153C4C" w:rsidP="00153C4C">
      <w:pPr>
        <w:pStyle w:val="ListParagraph"/>
        <w:numPr>
          <w:ilvl w:val="0"/>
          <w:numId w:val="8"/>
        </w:numPr>
      </w:pPr>
      <w:r>
        <w:t xml:space="preserve">Medical Staff and HCP are to wear well-fitting </w:t>
      </w:r>
      <w:r w:rsidR="00AF6E72">
        <w:t xml:space="preserve">hospital-issued </w:t>
      </w:r>
      <w:r>
        <w:t>masks at all times while they are in the facility, including in break</w:t>
      </w:r>
      <w:r w:rsidR="003F1FA8">
        <w:t xml:space="preserve"> </w:t>
      </w:r>
      <w:r>
        <w:t>rooms or other spaces where they might encounter co-workers.</w:t>
      </w:r>
    </w:p>
    <w:p w:rsidR="00AF6E72" w:rsidRDefault="00AF6E72" w:rsidP="00153C4C">
      <w:pPr>
        <w:pStyle w:val="ListParagraph"/>
        <w:numPr>
          <w:ilvl w:val="0"/>
          <w:numId w:val="8"/>
        </w:numPr>
      </w:pPr>
      <w:r>
        <w:t>Physical distancing (maintaining at least 6 feet between people) should be observed when possible.</w:t>
      </w:r>
    </w:p>
    <w:p w:rsidR="003F1FA8" w:rsidRDefault="003F1FA8" w:rsidP="00AF6E72">
      <w:pPr>
        <w:spacing w:after="0"/>
        <w:rPr>
          <w:rFonts w:ascii="Arial Black" w:hAnsi="Arial Black"/>
          <w:b/>
        </w:rPr>
      </w:pPr>
    </w:p>
    <w:p w:rsidR="00AF6E72" w:rsidRDefault="00AF6E72" w:rsidP="00AF6E72">
      <w:pPr>
        <w:spacing w:after="0"/>
        <w:rPr>
          <w:rFonts w:ascii="Arial Black" w:hAnsi="Arial Black"/>
          <w:b/>
        </w:rPr>
      </w:pPr>
      <w:r w:rsidRPr="00AF6E72">
        <w:rPr>
          <w:rFonts w:ascii="Arial Black" w:hAnsi="Arial Black"/>
          <w:b/>
        </w:rPr>
        <w:lastRenderedPageBreak/>
        <w:t>Personal Protective Equipment</w:t>
      </w:r>
      <w:r>
        <w:rPr>
          <w:rFonts w:ascii="Arial Black" w:hAnsi="Arial Black"/>
          <w:b/>
        </w:rPr>
        <w:t xml:space="preserve"> </w:t>
      </w:r>
    </w:p>
    <w:p w:rsidR="00AF6E72" w:rsidRDefault="003F1FA8" w:rsidP="00AF6E72">
      <w:pPr>
        <w:pStyle w:val="ListParagraph"/>
        <w:numPr>
          <w:ilvl w:val="0"/>
          <w:numId w:val="9"/>
        </w:numPr>
        <w:spacing w:after="0"/>
      </w:pPr>
      <w:r>
        <w:t xml:space="preserve">Medical Staff </w:t>
      </w:r>
      <w:r w:rsidR="00AF6E72">
        <w:t xml:space="preserve">HCP should </w:t>
      </w:r>
      <w:r>
        <w:t>always</w:t>
      </w:r>
      <w:r w:rsidR="003837C2">
        <w:t xml:space="preserve"> </w:t>
      </w:r>
      <w:r w:rsidR="00AF6E72">
        <w:t>follow Standard Precautions and Transmission-Based Precautions based on the situation and suspected diagnosis.</w:t>
      </w:r>
    </w:p>
    <w:p w:rsidR="005177C8" w:rsidRDefault="005177C8" w:rsidP="00AF6E72">
      <w:pPr>
        <w:pStyle w:val="ListParagraph"/>
        <w:numPr>
          <w:ilvl w:val="0"/>
          <w:numId w:val="9"/>
        </w:numPr>
        <w:spacing w:after="0"/>
      </w:pPr>
      <w:r>
        <w:t xml:space="preserve">When community </w:t>
      </w:r>
      <w:r w:rsidR="00D80962">
        <w:t xml:space="preserve">Covid-19 </w:t>
      </w:r>
      <w:r>
        <w:t>transmission rates are moderate to substantial:</w:t>
      </w:r>
    </w:p>
    <w:p w:rsidR="00AF6E72" w:rsidRDefault="00AF6E72" w:rsidP="005177C8">
      <w:pPr>
        <w:pStyle w:val="ListParagraph"/>
        <w:spacing w:after="0"/>
      </w:pPr>
      <w:r>
        <w:t xml:space="preserve">N-95 respirators or equivalent should be used for </w:t>
      </w:r>
    </w:p>
    <w:p w:rsidR="00AF6E72" w:rsidRDefault="00AF6E72" w:rsidP="00AF6E72">
      <w:pPr>
        <w:pStyle w:val="ListParagraph"/>
        <w:numPr>
          <w:ilvl w:val="1"/>
          <w:numId w:val="9"/>
        </w:numPr>
        <w:spacing w:after="0"/>
      </w:pPr>
      <w:r>
        <w:t xml:space="preserve">All aerosol-generating procedures </w:t>
      </w:r>
      <w:r w:rsidR="003837C2">
        <w:t>AND</w:t>
      </w:r>
    </w:p>
    <w:p w:rsidR="003837C2" w:rsidRDefault="003837C2" w:rsidP="00AF6E72">
      <w:pPr>
        <w:pStyle w:val="ListParagraph"/>
        <w:numPr>
          <w:ilvl w:val="1"/>
          <w:numId w:val="9"/>
        </w:numPr>
        <w:spacing w:after="0"/>
      </w:pPr>
      <w:r>
        <w:t>All surgical procedures that might pose higher risk for transmission if the patient has Covid-19</w:t>
      </w:r>
    </w:p>
    <w:p w:rsidR="003837C2" w:rsidRDefault="003837C2" w:rsidP="005177C8">
      <w:pPr>
        <w:pStyle w:val="ListParagraph"/>
        <w:spacing w:after="0"/>
      </w:pPr>
      <w:r>
        <w:t>HCP should wear eye protection and one of the following during patient care encounters:</w:t>
      </w:r>
    </w:p>
    <w:p w:rsidR="003837C2" w:rsidRDefault="003837C2" w:rsidP="003837C2">
      <w:pPr>
        <w:pStyle w:val="ListParagraph"/>
        <w:numPr>
          <w:ilvl w:val="1"/>
          <w:numId w:val="9"/>
        </w:numPr>
        <w:spacing w:after="0"/>
      </w:pPr>
      <w:r>
        <w:t>N-95 respirator OR</w:t>
      </w:r>
    </w:p>
    <w:p w:rsidR="003837C2" w:rsidRDefault="003837C2" w:rsidP="003837C2">
      <w:pPr>
        <w:pStyle w:val="ListParagraph"/>
        <w:numPr>
          <w:ilvl w:val="1"/>
          <w:numId w:val="9"/>
        </w:numPr>
        <w:spacing w:after="0"/>
      </w:pPr>
      <w:r>
        <w:t>Well-fitting facemask</w:t>
      </w:r>
    </w:p>
    <w:p w:rsidR="005177C8" w:rsidRDefault="005177C8" w:rsidP="005177C8">
      <w:pPr>
        <w:pStyle w:val="ListParagraph"/>
        <w:numPr>
          <w:ilvl w:val="0"/>
          <w:numId w:val="9"/>
        </w:numPr>
        <w:spacing w:after="0"/>
      </w:pPr>
      <w:r>
        <w:t>When community transmission rates are minimal to no cases:</w:t>
      </w:r>
    </w:p>
    <w:p w:rsidR="005177C8" w:rsidRDefault="003F1FA8" w:rsidP="005177C8">
      <w:pPr>
        <w:spacing w:after="0"/>
        <w:ind w:left="720"/>
      </w:pPr>
      <w:r>
        <w:t xml:space="preserve">At minimum, universal use of a well-fitting facemask is required. </w:t>
      </w:r>
      <w:r w:rsidR="005177C8">
        <w:t>Standard and Transmission-Based P</w:t>
      </w:r>
      <w:r>
        <w:t xml:space="preserve">recautions should be followed. </w:t>
      </w:r>
      <w:r w:rsidR="005177C8">
        <w:t xml:space="preserve">This might include use of eye protection, N95 or higher-level respirator, as well as other PPE. </w:t>
      </w:r>
    </w:p>
    <w:p w:rsidR="003F1FA8" w:rsidRDefault="00D80962" w:rsidP="00D80962">
      <w:pPr>
        <w:pStyle w:val="ListParagraph"/>
        <w:numPr>
          <w:ilvl w:val="0"/>
          <w:numId w:val="9"/>
        </w:numPr>
        <w:spacing w:after="0"/>
      </w:pPr>
      <w:r>
        <w:t xml:space="preserve">HCP entering the room of a patient with suspected or confirmed COVID-19 should adhere to </w:t>
      </w:r>
    </w:p>
    <w:p w:rsidR="003F1FA8" w:rsidRDefault="00D80962" w:rsidP="003F1FA8">
      <w:pPr>
        <w:pStyle w:val="ListParagraph"/>
        <w:numPr>
          <w:ilvl w:val="1"/>
          <w:numId w:val="9"/>
        </w:numPr>
        <w:spacing w:after="0"/>
      </w:pPr>
      <w:r>
        <w:t xml:space="preserve">Standard Precautions AND </w:t>
      </w:r>
    </w:p>
    <w:p w:rsidR="003F1FA8" w:rsidRDefault="003F1FA8" w:rsidP="003F1FA8">
      <w:pPr>
        <w:pStyle w:val="ListParagraph"/>
        <w:numPr>
          <w:ilvl w:val="1"/>
          <w:numId w:val="9"/>
        </w:numPr>
        <w:spacing w:after="0"/>
      </w:pPr>
      <w:r>
        <w:t>U</w:t>
      </w:r>
      <w:r w:rsidR="00D80962">
        <w:t xml:space="preserve">se an </w:t>
      </w:r>
      <w:r>
        <w:t>N-95 or higher-level respirator as well as</w:t>
      </w:r>
      <w:r w:rsidR="00D80962">
        <w:t xml:space="preserve"> gown, gloves, and eye protection.  </w:t>
      </w:r>
    </w:p>
    <w:p w:rsidR="00A54701" w:rsidRPr="00AF6E72" w:rsidRDefault="00D80962" w:rsidP="00A54701">
      <w:pPr>
        <w:pStyle w:val="ListParagraph"/>
        <w:numPr>
          <w:ilvl w:val="1"/>
          <w:numId w:val="9"/>
        </w:numPr>
        <w:spacing w:after="0"/>
      </w:pPr>
      <w:r>
        <w:t>Airborne Infection Isolation Rooms (AIIRs) will be prioritized for patients who will be undergoing aerosol generat</w:t>
      </w:r>
      <w:r w:rsidR="003F1FA8">
        <w:t>ing procedures.  Otherwise, when AIIRs are not available, the patient</w:t>
      </w:r>
      <w:r>
        <w:t xml:space="preserve"> will be placed in a single-person room with the door closed and a dedicated bathroom</w:t>
      </w:r>
    </w:p>
    <w:p w:rsidR="001C7DB5" w:rsidRDefault="001C7DB5" w:rsidP="00F83912">
      <w:pPr>
        <w:pStyle w:val="Heading1"/>
      </w:pPr>
      <w:r>
        <w:t>Health-Care Associated Infection (HAI) Prevention Strategies</w:t>
      </w:r>
    </w:p>
    <w:p w:rsidR="00DF76AE" w:rsidRDefault="00DF76AE" w:rsidP="008B569F">
      <w:pPr>
        <w:pStyle w:val="ListParagraph"/>
        <w:ind w:left="0"/>
        <w:rPr>
          <w:rFonts w:ascii="Arial Black" w:hAnsi="Arial Black"/>
          <w:b/>
        </w:rPr>
      </w:pPr>
      <w:r>
        <w:rPr>
          <w:rFonts w:ascii="Arial Black" w:hAnsi="Arial Black"/>
          <w:b/>
        </w:rPr>
        <w:t>Basic Infection Prevention Strategies</w:t>
      </w:r>
    </w:p>
    <w:p w:rsidR="00DF76AE" w:rsidRDefault="008935D2" w:rsidP="00DF76AE">
      <w:pPr>
        <w:pStyle w:val="ListParagraph"/>
        <w:numPr>
          <w:ilvl w:val="0"/>
          <w:numId w:val="7"/>
        </w:numPr>
      </w:pPr>
      <w:r>
        <w:t>Use</w:t>
      </w:r>
      <w:r w:rsidR="00DF76AE">
        <w:t xml:space="preserve"> standard precautions for all patients</w:t>
      </w:r>
      <w:r w:rsidR="00E13407">
        <w:t xml:space="preserve">.  </w:t>
      </w:r>
      <w:r>
        <w:t>Follow</w:t>
      </w:r>
      <w:r w:rsidR="00E13407">
        <w:t xml:space="preserve"> additional transmission-based precautions (airborne, droplet, contact, enteric) for patients with communicable infections.</w:t>
      </w:r>
    </w:p>
    <w:p w:rsidR="00E13407" w:rsidRDefault="00E13407" w:rsidP="00DF76AE">
      <w:pPr>
        <w:pStyle w:val="ListParagraph"/>
        <w:numPr>
          <w:ilvl w:val="0"/>
          <w:numId w:val="7"/>
        </w:numPr>
      </w:pPr>
      <w:r>
        <w:t>Stay at home if you are sick.</w:t>
      </w:r>
    </w:p>
    <w:p w:rsidR="00E13407" w:rsidRDefault="00E13407" w:rsidP="00DF76AE">
      <w:pPr>
        <w:pStyle w:val="ListParagraph"/>
        <w:numPr>
          <w:ilvl w:val="0"/>
          <w:numId w:val="7"/>
        </w:numPr>
      </w:pPr>
      <w:r>
        <w:t xml:space="preserve">Please stay up to date on all immunizations.  Tdap booster for pertussis prevention </w:t>
      </w:r>
      <w:r w:rsidR="008935D2">
        <w:t>is strongly suggested</w:t>
      </w:r>
      <w:r>
        <w:t>.  A</w:t>
      </w:r>
      <w:r w:rsidR="008935D2">
        <w:t>n a</w:t>
      </w:r>
      <w:r>
        <w:t>nnual influenza vaccination</w:t>
      </w:r>
      <w:r w:rsidR="008935D2">
        <w:t xml:space="preserve"> is</w:t>
      </w:r>
      <w:r>
        <w:t xml:space="preserve"> required or a mask must be worn throughout</w:t>
      </w:r>
      <w:r w:rsidR="008935D2">
        <w:t xml:space="preserve"> CHWC</w:t>
      </w:r>
      <w:r>
        <w:t xml:space="preserve"> during flu season.</w:t>
      </w:r>
    </w:p>
    <w:p w:rsidR="00E13407" w:rsidRPr="00DF76AE" w:rsidRDefault="00E13407" w:rsidP="00DF76AE">
      <w:pPr>
        <w:pStyle w:val="ListParagraph"/>
        <w:numPr>
          <w:ilvl w:val="0"/>
          <w:numId w:val="7"/>
        </w:numPr>
      </w:pPr>
      <w:r>
        <w:t>Please give</w:t>
      </w:r>
      <w:r w:rsidR="008935D2">
        <w:t xml:space="preserve"> your</w:t>
      </w:r>
      <w:r>
        <w:t xml:space="preserve"> patients education about benefits of </w:t>
      </w:r>
      <w:proofErr w:type="spellStart"/>
      <w:r w:rsidR="00A54701">
        <w:t>Covid</w:t>
      </w:r>
      <w:proofErr w:type="spellEnd"/>
      <w:r w:rsidR="00A54701">
        <w:t xml:space="preserve">, </w:t>
      </w:r>
      <w:r>
        <w:t>influenza and pneumonia vaccines.</w:t>
      </w:r>
    </w:p>
    <w:p w:rsidR="008B569F" w:rsidRDefault="008B569F" w:rsidP="008B569F">
      <w:pPr>
        <w:pStyle w:val="ListParagraph"/>
        <w:ind w:left="0"/>
        <w:rPr>
          <w:rFonts w:ascii="Arial Black" w:hAnsi="Arial Black"/>
          <w:b/>
        </w:rPr>
      </w:pPr>
      <w:r w:rsidRPr="008B569F">
        <w:rPr>
          <w:rFonts w:ascii="Arial Black" w:hAnsi="Arial Black"/>
          <w:b/>
        </w:rPr>
        <w:t>Prevention of CLABSI (Central line-associated blood stream infection)</w:t>
      </w:r>
    </w:p>
    <w:p w:rsidR="008B569F" w:rsidRDefault="008B569F" w:rsidP="008B569F">
      <w:pPr>
        <w:pStyle w:val="ListParagraph"/>
        <w:numPr>
          <w:ilvl w:val="0"/>
          <w:numId w:val="3"/>
        </w:numPr>
      </w:pPr>
      <w:r w:rsidRPr="008B569F">
        <w:t>Standardize</w:t>
      </w:r>
      <w:r>
        <w:t xml:space="preserve"> insertion process by using insertion checklist (</w:t>
      </w:r>
      <w:r w:rsidR="00F855AC">
        <w:t xml:space="preserve">can be found </w:t>
      </w:r>
      <w:r>
        <w:t>on central line cart)</w:t>
      </w:r>
    </w:p>
    <w:p w:rsidR="008B569F" w:rsidRDefault="008B569F" w:rsidP="008B569F">
      <w:pPr>
        <w:pStyle w:val="ListParagraph"/>
        <w:numPr>
          <w:ilvl w:val="1"/>
          <w:numId w:val="3"/>
        </w:numPr>
        <w:ind w:left="900" w:hanging="270"/>
      </w:pPr>
      <w:r>
        <w:t xml:space="preserve">Proper hand hygiene, aseptic technique, maximal sterile barrier precautions (full </w:t>
      </w:r>
      <w:r w:rsidR="00F855AC">
        <w:t xml:space="preserve">patient </w:t>
      </w:r>
      <w:r w:rsidR="008E1837">
        <w:t xml:space="preserve">body </w:t>
      </w:r>
      <w:r>
        <w:t xml:space="preserve">drape, </w:t>
      </w:r>
      <w:r w:rsidR="008E1837">
        <w:t>wear cap</w:t>
      </w:r>
      <w:r>
        <w:t xml:space="preserve">, </w:t>
      </w:r>
      <w:r w:rsidR="008E1837">
        <w:t xml:space="preserve">mask, sterile </w:t>
      </w:r>
      <w:r>
        <w:t>gown</w:t>
      </w:r>
      <w:r w:rsidR="008E1837">
        <w:t xml:space="preserve"> and gloves</w:t>
      </w:r>
      <w:r>
        <w:t>)</w:t>
      </w:r>
      <w:r w:rsidR="00F855AC">
        <w:t>.</w:t>
      </w:r>
    </w:p>
    <w:p w:rsidR="008B569F" w:rsidRDefault="008B569F" w:rsidP="008B569F">
      <w:pPr>
        <w:pStyle w:val="ListParagraph"/>
        <w:numPr>
          <w:ilvl w:val="1"/>
          <w:numId w:val="3"/>
        </w:numPr>
        <w:ind w:left="900" w:hanging="270"/>
      </w:pPr>
      <w:r>
        <w:t>Healthcare personnel are empowered to “Stop the Line” for breach in infection prevention during procedure</w:t>
      </w:r>
    </w:p>
    <w:p w:rsidR="00F855AC" w:rsidRDefault="00F855AC" w:rsidP="008B569F">
      <w:pPr>
        <w:pStyle w:val="ListParagraph"/>
        <w:numPr>
          <w:ilvl w:val="1"/>
          <w:numId w:val="3"/>
        </w:numPr>
        <w:ind w:left="900" w:hanging="270"/>
      </w:pPr>
      <w:r>
        <w:t>Skin prep with CHG and let it dry.</w:t>
      </w:r>
    </w:p>
    <w:p w:rsidR="00F855AC" w:rsidRDefault="00F855AC" w:rsidP="008B569F">
      <w:pPr>
        <w:pStyle w:val="ListParagraph"/>
        <w:numPr>
          <w:ilvl w:val="1"/>
          <w:numId w:val="3"/>
        </w:numPr>
        <w:ind w:left="900" w:hanging="270"/>
      </w:pPr>
      <w:r>
        <w:t>Avoid femoral vein insertion unless absolutely necessary.</w:t>
      </w:r>
    </w:p>
    <w:p w:rsidR="00F855AC" w:rsidRDefault="00F855AC" w:rsidP="00F855AC">
      <w:pPr>
        <w:pStyle w:val="ListParagraph"/>
        <w:numPr>
          <w:ilvl w:val="0"/>
          <w:numId w:val="3"/>
        </w:numPr>
      </w:pPr>
      <w:r>
        <w:t>Maintenance</w:t>
      </w:r>
    </w:p>
    <w:p w:rsidR="00F855AC" w:rsidRDefault="00F855AC" w:rsidP="008B569F">
      <w:pPr>
        <w:pStyle w:val="ListParagraph"/>
        <w:numPr>
          <w:ilvl w:val="1"/>
          <w:numId w:val="3"/>
        </w:numPr>
        <w:ind w:left="900" w:hanging="270"/>
      </w:pPr>
      <w:r>
        <w:t>Evaluate continued need for line each day; discontinue as soon as possible.</w:t>
      </w:r>
    </w:p>
    <w:p w:rsidR="00F855AC" w:rsidRDefault="00F855AC" w:rsidP="008B569F">
      <w:pPr>
        <w:pStyle w:val="ListParagraph"/>
        <w:numPr>
          <w:ilvl w:val="1"/>
          <w:numId w:val="3"/>
        </w:numPr>
        <w:ind w:left="900" w:hanging="270"/>
      </w:pPr>
      <w:r>
        <w:t>Hand hygiene before catheter manipulation, care and maintenance.</w:t>
      </w:r>
    </w:p>
    <w:p w:rsidR="00F855AC" w:rsidRDefault="00F855AC" w:rsidP="008B569F">
      <w:pPr>
        <w:pStyle w:val="ListParagraph"/>
        <w:numPr>
          <w:ilvl w:val="1"/>
          <w:numId w:val="3"/>
        </w:numPr>
        <w:ind w:left="900" w:hanging="270"/>
      </w:pPr>
      <w:r>
        <w:t xml:space="preserve">Disinfect catheter hubs, needless connectors, injection ports </w:t>
      </w:r>
      <w:r w:rsidR="008E1837">
        <w:t xml:space="preserve">for 15 seconds </w:t>
      </w:r>
      <w:r>
        <w:t>with alcohol before access.</w:t>
      </w:r>
    </w:p>
    <w:p w:rsidR="00F855AC" w:rsidRDefault="00F855AC" w:rsidP="008B569F">
      <w:pPr>
        <w:pStyle w:val="ListParagraph"/>
        <w:numPr>
          <w:ilvl w:val="1"/>
          <w:numId w:val="3"/>
        </w:numPr>
        <w:ind w:left="900" w:hanging="270"/>
      </w:pPr>
      <w:r>
        <w:t xml:space="preserve">Give </w:t>
      </w:r>
      <w:r w:rsidR="008935D2">
        <w:t xml:space="preserve">your </w:t>
      </w:r>
      <w:r>
        <w:t>patient</w:t>
      </w:r>
      <w:r w:rsidR="008935D2">
        <w:t>s and families</w:t>
      </w:r>
      <w:r>
        <w:t xml:space="preserve"> education</w:t>
      </w:r>
      <w:r w:rsidR="008935D2">
        <w:t xml:space="preserve"> about central line care and infection risks</w:t>
      </w:r>
      <w:r>
        <w:t>.</w:t>
      </w:r>
    </w:p>
    <w:p w:rsidR="00F855AC" w:rsidRDefault="00F855AC" w:rsidP="00F83912">
      <w:pPr>
        <w:spacing w:after="0"/>
        <w:rPr>
          <w:rFonts w:ascii="Arial Black" w:hAnsi="Arial Black"/>
          <w:b/>
        </w:rPr>
      </w:pPr>
      <w:r w:rsidRPr="00F855AC">
        <w:rPr>
          <w:rFonts w:ascii="Arial Black" w:hAnsi="Arial Black"/>
          <w:b/>
        </w:rPr>
        <w:t>Prevention of CAUTI (Catheter-associated urinary tract infection)</w:t>
      </w:r>
      <w:r>
        <w:rPr>
          <w:rFonts w:ascii="Arial Black" w:hAnsi="Arial Black"/>
          <w:b/>
        </w:rPr>
        <w:t xml:space="preserve">  </w:t>
      </w:r>
    </w:p>
    <w:p w:rsidR="00F855AC" w:rsidRDefault="00F855AC" w:rsidP="00F855AC">
      <w:pPr>
        <w:pStyle w:val="ListParagraph"/>
        <w:numPr>
          <w:ilvl w:val="0"/>
          <w:numId w:val="4"/>
        </w:numPr>
      </w:pPr>
      <w:r>
        <w:t>Avoid unnecessary urinary catheter</w:t>
      </w:r>
      <w:r w:rsidR="00F83912">
        <w:t>s</w:t>
      </w:r>
      <w:r>
        <w:t xml:space="preserve"> (Foley</w:t>
      </w:r>
      <w:r w:rsidR="00F83912">
        <w:t>s</w:t>
      </w:r>
      <w:r>
        <w:t>).  Utilize alternatives (daily weights, condom catheter, urinals, straight intermittent catheterization, commodes).</w:t>
      </w:r>
    </w:p>
    <w:p w:rsidR="00F855AC" w:rsidRDefault="00F855AC" w:rsidP="00F855AC">
      <w:pPr>
        <w:pStyle w:val="ListParagraph"/>
        <w:numPr>
          <w:ilvl w:val="0"/>
          <w:numId w:val="4"/>
        </w:numPr>
      </w:pPr>
      <w:r>
        <w:lastRenderedPageBreak/>
        <w:t>In</w:t>
      </w:r>
      <w:r w:rsidR="00F13949">
        <w:t>sert urinary catheters using hand hygiene and as</w:t>
      </w:r>
      <w:r>
        <w:t>eptic tec</w:t>
      </w:r>
      <w:r w:rsidR="00F13949">
        <w:t xml:space="preserve">hnique.  </w:t>
      </w:r>
    </w:p>
    <w:p w:rsidR="00F13949" w:rsidRDefault="00F13949" w:rsidP="00F855AC">
      <w:pPr>
        <w:pStyle w:val="ListParagraph"/>
        <w:numPr>
          <w:ilvl w:val="0"/>
          <w:numId w:val="4"/>
        </w:numPr>
      </w:pPr>
      <w:r>
        <w:t>Properly secure indwelling catheters after insertion to prevent movement</w:t>
      </w:r>
      <w:r w:rsidR="00F83912">
        <w:t>.</w:t>
      </w:r>
    </w:p>
    <w:p w:rsidR="00F13949" w:rsidRDefault="00F13949" w:rsidP="00F855AC">
      <w:pPr>
        <w:pStyle w:val="ListParagraph"/>
        <w:numPr>
          <w:ilvl w:val="0"/>
          <w:numId w:val="4"/>
        </w:numPr>
      </w:pPr>
      <w:r>
        <w:t>Routine hygiene is appropriate to maintain sterile, continuously closed drainage system.</w:t>
      </w:r>
    </w:p>
    <w:p w:rsidR="00F13949" w:rsidRDefault="00F83912" w:rsidP="00F855AC">
      <w:pPr>
        <w:pStyle w:val="ListParagraph"/>
        <w:numPr>
          <w:ilvl w:val="0"/>
          <w:numId w:val="4"/>
        </w:numPr>
      </w:pPr>
      <w:r>
        <w:t>C</w:t>
      </w:r>
      <w:r w:rsidR="00F13949">
        <w:t>ollecting bag</w:t>
      </w:r>
      <w:r>
        <w:t xml:space="preserve"> is kept</w:t>
      </w:r>
      <w:r w:rsidR="00F13949">
        <w:t xml:space="preserve"> below level of bladder at all times</w:t>
      </w:r>
      <w:r>
        <w:t>, f</w:t>
      </w:r>
      <w:r w:rsidR="00F13949">
        <w:t>requent</w:t>
      </w:r>
      <w:r>
        <w:t>ly emptied</w:t>
      </w:r>
      <w:r w:rsidR="00F13949">
        <w:t xml:space="preserve"> and never allow</w:t>
      </w:r>
      <w:r>
        <w:t>ed</w:t>
      </w:r>
      <w:r w:rsidR="00F13949">
        <w:t xml:space="preserve"> on floor.</w:t>
      </w:r>
    </w:p>
    <w:p w:rsidR="00F13949" w:rsidRDefault="00F13949" w:rsidP="00F855AC">
      <w:pPr>
        <w:pStyle w:val="ListParagraph"/>
        <w:numPr>
          <w:ilvl w:val="0"/>
          <w:numId w:val="4"/>
        </w:numPr>
      </w:pPr>
      <w:r>
        <w:t xml:space="preserve">Nurse-driven </w:t>
      </w:r>
      <w:proofErr w:type="spellStart"/>
      <w:r>
        <w:t>foley</w:t>
      </w:r>
      <w:proofErr w:type="spellEnd"/>
      <w:r>
        <w:t xml:space="preserve"> c</w:t>
      </w:r>
      <w:r w:rsidR="00F83912">
        <w:t>atheter removal protocol is in place-</w:t>
      </w:r>
      <w:r>
        <w:t xml:space="preserve"> catheter</w:t>
      </w:r>
      <w:r w:rsidR="00F83912">
        <w:t>s are removed</w:t>
      </w:r>
      <w:r>
        <w:t xml:space="preserve"> when no longer </w:t>
      </w:r>
      <w:r w:rsidR="00F83912">
        <w:t>indicated.</w:t>
      </w:r>
    </w:p>
    <w:p w:rsidR="00F13949" w:rsidRPr="00F13949" w:rsidRDefault="00F13949" w:rsidP="00F13949">
      <w:pPr>
        <w:pStyle w:val="ListParagraph"/>
        <w:numPr>
          <w:ilvl w:val="0"/>
          <w:numId w:val="4"/>
        </w:numPr>
      </w:pPr>
      <w:r>
        <w:t>A l</w:t>
      </w:r>
      <w:r w:rsidR="00F83912">
        <w:t>icensed p</w:t>
      </w:r>
      <w:r w:rsidRPr="00F13949">
        <w:t xml:space="preserve">ractitioner </w:t>
      </w:r>
      <w:r>
        <w:t xml:space="preserve">must </w:t>
      </w:r>
      <w:r w:rsidRPr="00F13949">
        <w:t xml:space="preserve">order to </w:t>
      </w:r>
      <w:r>
        <w:t xml:space="preserve">maintain </w:t>
      </w:r>
      <w:r w:rsidR="00F83912">
        <w:t xml:space="preserve">a </w:t>
      </w:r>
      <w:proofErr w:type="spellStart"/>
      <w:r>
        <w:t>foley</w:t>
      </w:r>
      <w:proofErr w:type="spellEnd"/>
      <w:r>
        <w:t xml:space="preserve"> (Do Not Remove) and </w:t>
      </w:r>
      <w:r w:rsidRPr="00F13949">
        <w:t>must document a reason.</w:t>
      </w:r>
    </w:p>
    <w:p w:rsidR="00F13949" w:rsidRDefault="00F13949" w:rsidP="00F855AC">
      <w:pPr>
        <w:pStyle w:val="ListParagraph"/>
        <w:numPr>
          <w:ilvl w:val="0"/>
          <w:numId w:val="4"/>
        </w:numPr>
      </w:pPr>
      <w:r>
        <w:t xml:space="preserve">Avoid culturing for asymptomatic bacteriuria.  </w:t>
      </w:r>
      <w:r w:rsidR="00F83912">
        <w:t>Practice antibiotic stewardship.</w:t>
      </w:r>
    </w:p>
    <w:p w:rsidR="00F13949" w:rsidRDefault="00F13949" w:rsidP="00F855AC">
      <w:pPr>
        <w:pStyle w:val="ListParagraph"/>
        <w:numPr>
          <w:ilvl w:val="0"/>
          <w:numId w:val="4"/>
        </w:numPr>
      </w:pPr>
      <w:r>
        <w:t xml:space="preserve">Give </w:t>
      </w:r>
      <w:r w:rsidR="008935D2">
        <w:t xml:space="preserve">your </w:t>
      </w:r>
      <w:r>
        <w:t>patient</w:t>
      </w:r>
      <w:r w:rsidR="008935D2">
        <w:t>s</w:t>
      </w:r>
      <w:r>
        <w:t xml:space="preserve"> and famil</w:t>
      </w:r>
      <w:r w:rsidR="008935D2">
        <w:t>ies</w:t>
      </w:r>
      <w:r>
        <w:t xml:space="preserve"> education</w:t>
      </w:r>
      <w:r w:rsidR="008935D2">
        <w:t xml:space="preserve"> about </w:t>
      </w:r>
      <w:proofErr w:type="spellStart"/>
      <w:r w:rsidR="008935D2">
        <w:t>foley</w:t>
      </w:r>
      <w:proofErr w:type="spellEnd"/>
      <w:r w:rsidR="008935D2">
        <w:t xml:space="preserve"> care and CAUTI risks</w:t>
      </w:r>
      <w:r>
        <w:t>.</w:t>
      </w:r>
    </w:p>
    <w:p w:rsidR="00F83912" w:rsidRDefault="00F83912" w:rsidP="00F83912">
      <w:pPr>
        <w:pStyle w:val="ListParagraph"/>
      </w:pPr>
    </w:p>
    <w:p w:rsidR="00F83912" w:rsidRDefault="00F83912" w:rsidP="00F83912">
      <w:pPr>
        <w:pStyle w:val="ListParagraph"/>
        <w:ind w:hanging="720"/>
        <w:rPr>
          <w:rFonts w:ascii="Arial Black" w:hAnsi="Arial Black"/>
          <w:b/>
        </w:rPr>
      </w:pPr>
      <w:r w:rsidRPr="00F83912">
        <w:rPr>
          <w:rFonts w:ascii="Arial Black" w:hAnsi="Arial Black"/>
          <w:b/>
        </w:rPr>
        <w:t>Prevention of SSIs (Surgical Site Infections)</w:t>
      </w:r>
    </w:p>
    <w:p w:rsidR="00F83912" w:rsidRDefault="00F83912" w:rsidP="00F83912">
      <w:pPr>
        <w:pStyle w:val="ListParagraph"/>
        <w:numPr>
          <w:ilvl w:val="0"/>
          <w:numId w:val="4"/>
        </w:numPr>
      </w:pPr>
      <w:r>
        <w:t>Administer antibiotic prophylaxis in accordance with evidence-based guidelines</w:t>
      </w:r>
      <w:r w:rsidR="00C24471">
        <w:t>.</w:t>
      </w:r>
    </w:p>
    <w:p w:rsidR="00F83912" w:rsidRDefault="00C24471" w:rsidP="00F83912">
      <w:pPr>
        <w:pStyle w:val="ListParagraph"/>
        <w:numPr>
          <w:ilvl w:val="0"/>
          <w:numId w:val="4"/>
        </w:numPr>
      </w:pPr>
      <w:r>
        <w:t>Antibiotic prophylax</w:t>
      </w:r>
      <w:r w:rsidR="00F83912">
        <w:t>is should be completed l</w:t>
      </w:r>
      <w:r>
        <w:t>ess than 1 hour before the surgical incision and discontinued within 24 hours after anesthesia end time.</w:t>
      </w:r>
    </w:p>
    <w:p w:rsidR="00C24471" w:rsidRDefault="00C24471" w:rsidP="00F83912">
      <w:pPr>
        <w:pStyle w:val="ListParagraph"/>
        <w:numPr>
          <w:ilvl w:val="0"/>
          <w:numId w:val="4"/>
        </w:numPr>
      </w:pPr>
      <w:r>
        <w:t xml:space="preserve">Do not remove hair at operative site unless it will interfere with operation.  If hair removal is needed, use electric clippers </w:t>
      </w:r>
      <w:r w:rsidR="008E1837">
        <w:t>in pre-op area</w:t>
      </w:r>
      <w:r>
        <w:t>.</w:t>
      </w:r>
    </w:p>
    <w:p w:rsidR="00C24471" w:rsidRDefault="008E1837" w:rsidP="00F83912">
      <w:pPr>
        <w:pStyle w:val="ListParagraph"/>
        <w:numPr>
          <w:ilvl w:val="0"/>
          <w:numId w:val="4"/>
        </w:numPr>
      </w:pPr>
      <w:r>
        <w:t xml:space="preserve">Ensure proper application of </w:t>
      </w:r>
      <w:proofErr w:type="spellStart"/>
      <w:r w:rsidR="00C24471">
        <w:t>peri</w:t>
      </w:r>
      <w:proofErr w:type="spellEnd"/>
      <w:r w:rsidR="00C24471">
        <w:t>-operative skin antiseptic that contains alcohol.</w:t>
      </w:r>
    </w:p>
    <w:p w:rsidR="00C24471" w:rsidRDefault="00C24471" w:rsidP="00F83912">
      <w:pPr>
        <w:pStyle w:val="ListParagraph"/>
        <w:numPr>
          <w:ilvl w:val="0"/>
          <w:numId w:val="4"/>
        </w:numPr>
      </w:pPr>
      <w:r>
        <w:t>Maintain patient normothermia during procedure through recovery.</w:t>
      </w:r>
    </w:p>
    <w:p w:rsidR="00C24471" w:rsidRDefault="00C24471" w:rsidP="00F83912">
      <w:pPr>
        <w:pStyle w:val="ListParagraph"/>
        <w:numPr>
          <w:ilvl w:val="0"/>
          <w:numId w:val="4"/>
        </w:numPr>
      </w:pPr>
      <w:r>
        <w:t>Monitor blood glucose levels for hyperglycemia during procedure.</w:t>
      </w:r>
    </w:p>
    <w:p w:rsidR="00C24471" w:rsidRDefault="00C24471" w:rsidP="00F83912">
      <w:pPr>
        <w:pStyle w:val="ListParagraph"/>
        <w:numPr>
          <w:ilvl w:val="0"/>
          <w:numId w:val="4"/>
        </w:numPr>
      </w:pPr>
      <w:r>
        <w:t>Minimize OR traffic</w:t>
      </w:r>
      <w:r w:rsidR="008E1837">
        <w:t xml:space="preserve"> during surgery</w:t>
      </w:r>
      <w:r>
        <w:t>.</w:t>
      </w:r>
    </w:p>
    <w:p w:rsidR="008E1837" w:rsidRDefault="008E1837" w:rsidP="00F83912">
      <w:pPr>
        <w:pStyle w:val="ListParagraph"/>
        <w:numPr>
          <w:ilvl w:val="0"/>
          <w:numId w:val="4"/>
        </w:numPr>
      </w:pPr>
      <w:r>
        <w:t>Perform proper surgical scrub on hands.</w:t>
      </w:r>
    </w:p>
    <w:p w:rsidR="00C24471" w:rsidRDefault="00C24471" w:rsidP="00F83912">
      <w:pPr>
        <w:pStyle w:val="ListParagraph"/>
        <w:numPr>
          <w:ilvl w:val="0"/>
          <w:numId w:val="4"/>
        </w:numPr>
      </w:pPr>
      <w:r>
        <w:t xml:space="preserve">Educate </w:t>
      </w:r>
      <w:r w:rsidR="008935D2">
        <w:t xml:space="preserve">your </w:t>
      </w:r>
      <w:r>
        <w:t>patients and families about SSI prevention.</w:t>
      </w:r>
    </w:p>
    <w:p w:rsidR="008E1837" w:rsidRDefault="008E1837" w:rsidP="00F83912">
      <w:pPr>
        <w:pStyle w:val="ListParagraph"/>
        <w:numPr>
          <w:ilvl w:val="0"/>
          <w:numId w:val="4"/>
        </w:numPr>
      </w:pPr>
      <w:r>
        <w:t>Avoid flash-sterilizing surgical equipment unless absolutely necessary.</w:t>
      </w:r>
    </w:p>
    <w:p w:rsidR="00E13407" w:rsidRDefault="00E13407" w:rsidP="00F83912">
      <w:pPr>
        <w:pStyle w:val="ListParagraph"/>
        <w:numPr>
          <w:ilvl w:val="0"/>
          <w:numId w:val="4"/>
        </w:numPr>
      </w:pPr>
      <w:r>
        <w:t xml:space="preserve">Provide </w:t>
      </w:r>
      <w:r w:rsidR="008935D2">
        <w:t>Infection Prevention department</w:t>
      </w:r>
      <w:r>
        <w:t xml:space="preserve"> information about </w:t>
      </w:r>
      <w:r w:rsidR="008935D2">
        <w:t xml:space="preserve">patient </w:t>
      </w:r>
      <w:r>
        <w:t xml:space="preserve">infections that develop within 30 to 90 days after the </w:t>
      </w:r>
      <w:r w:rsidR="008935D2">
        <w:t xml:space="preserve">surgical </w:t>
      </w:r>
      <w:r>
        <w:t xml:space="preserve">procedure. </w:t>
      </w:r>
    </w:p>
    <w:p w:rsidR="008E1837" w:rsidRDefault="008E1837" w:rsidP="00A54701">
      <w:pPr>
        <w:spacing w:after="0"/>
        <w:rPr>
          <w:rFonts w:ascii="Arial Black" w:hAnsi="Arial Black"/>
          <w:b/>
        </w:rPr>
      </w:pPr>
      <w:r w:rsidRPr="008E1837">
        <w:rPr>
          <w:rFonts w:ascii="Arial Black" w:hAnsi="Arial Black"/>
          <w:b/>
        </w:rPr>
        <w:t>Prevent the Spread of MDROs (Multi-Drug Resistant Organisms)</w:t>
      </w:r>
    </w:p>
    <w:p w:rsidR="00DF76AE" w:rsidRDefault="00DF76AE" w:rsidP="00DF76AE">
      <w:pPr>
        <w:pStyle w:val="ListParagraph"/>
        <w:numPr>
          <w:ilvl w:val="0"/>
          <w:numId w:val="6"/>
        </w:numPr>
      </w:pPr>
      <w:r>
        <w:t>Antimicrobial Stewardship</w:t>
      </w:r>
    </w:p>
    <w:p w:rsidR="00DF76AE" w:rsidRDefault="00DF76AE" w:rsidP="00DF76AE">
      <w:pPr>
        <w:pStyle w:val="ListParagraph"/>
        <w:numPr>
          <w:ilvl w:val="1"/>
          <w:numId w:val="6"/>
        </w:numPr>
      </w:pPr>
      <w:r>
        <w:t>Collaborate with pharmacists for appropriate selection and use of antimicrobials.</w:t>
      </w:r>
    </w:p>
    <w:p w:rsidR="00DF76AE" w:rsidRDefault="00DF76AE" w:rsidP="00DF76AE">
      <w:pPr>
        <w:pStyle w:val="ListParagraph"/>
        <w:numPr>
          <w:ilvl w:val="1"/>
          <w:numId w:val="6"/>
        </w:numPr>
      </w:pPr>
      <w:r>
        <w:t>De-escalate or discontinue antimicrobial agents as soon as possible.</w:t>
      </w:r>
    </w:p>
    <w:p w:rsidR="00DF76AE" w:rsidRDefault="00DF76AE" w:rsidP="00DF76AE">
      <w:pPr>
        <w:pStyle w:val="ListParagraph"/>
        <w:numPr>
          <w:ilvl w:val="0"/>
          <w:numId w:val="6"/>
        </w:numPr>
      </w:pPr>
      <w:r>
        <w:t>Precautions to prevent MDRO transmission in hospital</w:t>
      </w:r>
    </w:p>
    <w:p w:rsidR="00DF76AE" w:rsidRDefault="00DF76AE" w:rsidP="00DF76AE">
      <w:pPr>
        <w:pStyle w:val="ListParagraph"/>
        <w:numPr>
          <w:ilvl w:val="1"/>
          <w:numId w:val="6"/>
        </w:numPr>
      </w:pPr>
      <w:r>
        <w:t>Use hand hygiene per 5 Moments for Hand Hygiene.</w:t>
      </w:r>
    </w:p>
    <w:p w:rsidR="00DF76AE" w:rsidRDefault="00DF76AE" w:rsidP="00DF76AE">
      <w:pPr>
        <w:pStyle w:val="ListParagraph"/>
        <w:numPr>
          <w:ilvl w:val="1"/>
          <w:numId w:val="6"/>
        </w:numPr>
      </w:pPr>
      <w:r>
        <w:t>Adhere to contact precautions for patients colonized or infected with MRSA, VRE, CRE, Gram-</w:t>
      </w:r>
      <w:proofErr w:type="spellStart"/>
      <w:r>
        <w:t>neg</w:t>
      </w:r>
      <w:proofErr w:type="spellEnd"/>
      <w:r>
        <w:t xml:space="preserve"> MDRO, C. difficile, and others.</w:t>
      </w:r>
    </w:p>
    <w:p w:rsidR="00DF76AE" w:rsidRDefault="00DF76AE" w:rsidP="00DF76AE">
      <w:pPr>
        <w:pStyle w:val="ListParagraph"/>
        <w:numPr>
          <w:ilvl w:val="1"/>
          <w:numId w:val="6"/>
        </w:numPr>
      </w:pPr>
      <w:r>
        <w:t xml:space="preserve">Gown and gloves are required in patient rooms.  </w:t>
      </w:r>
    </w:p>
    <w:p w:rsidR="00DF76AE" w:rsidRDefault="00DF76AE" w:rsidP="00DF76AE">
      <w:pPr>
        <w:pStyle w:val="ListParagraph"/>
        <w:numPr>
          <w:ilvl w:val="1"/>
          <w:numId w:val="6"/>
        </w:numPr>
      </w:pPr>
      <w:r>
        <w:t>Avoid taking items into room.  Disinfect items after removing from an isolation room, e.g., stethoscope.</w:t>
      </w:r>
    </w:p>
    <w:p w:rsidR="00DF76AE" w:rsidRPr="00DF76AE" w:rsidRDefault="00DF76AE" w:rsidP="00DF76AE">
      <w:pPr>
        <w:pStyle w:val="ListParagraph"/>
        <w:numPr>
          <w:ilvl w:val="0"/>
          <w:numId w:val="6"/>
        </w:numPr>
      </w:pPr>
      <w:r>
        <w:t xml:space="preserve">Educate </w:t>
      </w:r>
      <w:r w:rsidR="008935D2">
        <w:t xml:space="preserve">your </w:t>
      </w:r>
      <w:r>
        <w:t>patient</w:t>
      </w:r>
      <w:r w:rsidR="008935D2">
        <w:t>s and families</w:t>
      </w:r>
      <w:r>
        <w:t xml:space="preserve"> about </w:t>
      </w:r>
      <w:r w:rsidR="008935D2">
        <w:t xml:space="preserve">appropriate </w:t>
      </w:r>
      <w:r>
        <w:t xml:space="preserve">antibiotic use and </w:t>
      </w:r>
      <w:r w:rsidR="008935D2">
        <w:t xml:space="preserve">the risks of </w:t>
      </w:r>
      <w:r>
        <w:t>drug-resistance</w:t>
      </w:r>
      <w:r w:rsidR="008935D2">
        <w:t xml:space="preserve"> organisms</w:t>
      </w:r>
      <w:r>
        <w:t>.</w:t>
      </w:r>
    </w:p>
    <w:sectPr w:rsidR="00DF76AE" w:rsidRPr="00DF76AE" w:rsidSect="008B569F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A8" w:rsidRDefault="003F1FA8" w:rsidP="00422BCA">
      <w:pPr>
        <w:spacing w:after="0" w:line="240" w:lineRule="auto"/>
      </w:pPr>
      <w:r>
        <w:separator/>
      </w:r>
    </w:p>
  </w:endnote>
  <w:endnote w:type="continuationSeparator" w:id="0">
    <w:p w:rsidR="003F1FA8" w:rsidRDefault="003F1FA8" w:rsidP="0042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A8" w:rsidRDefault="003F1FA8" w:rsidP="00422BCA">
      <w:pPr>
        <w:spacing w:after="0" w:line="240" w:lineRule="auto"/>
      </w:pPr>
      <w:r>
        <w:separator/>
      </w:r>
    </w:p>
  </w:footnote>
  <w:footnote w:type="continuationSeparator" w:id="0">
    <w:p w:rsidR="003F1FA8" w:rsidRDefault="003F1FA8" w:rsidP="0042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A8" w:rsidRPr="00F367DE" w:rsidRDefault="003F1FA8" w:rsidP="00F367DE">
    <w:pPr>
      <w:pStyle w:val="Title"/>
      <w:rPr>
        <w:sz w:val="44"/>
        <w:szCs w:val="44"/>
      </w:rPr>
    </w:pPr>
    <w:r w:rsidRPr="00F367DE">
      <w:rPr>
        <w:noProof/>
        <w:sz w:val="44"/>
        <w:szCs w:val="44"/>
      </w:rPr>
      <w:drawing>
        <wp:inline distT="0" distB="0" distL="0" distR="0" wp14:anchorId="69E461E2" wp14:editId="798C0798">
          <wp:extent cx="361950" cy="28500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w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596" cy="29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2021</w:t>
    </w:r>
    <w:r w:rsidRPr="00F367DE">
      <w:rPr>
        <w:sz w:val="44"/>
        <w:szCs w:val="44"/>
      </w:rPr>
      <w:t xml:space="preserve"> Infection Prevention Information for Medical Staff</w:t>
    </w:r>
    <w:r w:rsidRPr="00F367DE">
      <w:rPr>
        <w:sz w:val="44"/>
        <w:szCs w:val="44"/>
      </w:rPr>
      <w:tab/>
    </w:r>
  </w:p>
  <w:p w:rsidR="003F1FA8" w:rsidRDefault="003F1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05E"/>
    <w:multiLevelType w:val="hybridMultilevel"/>
    <w:tmpl w:val="4F443376"/>
    <w:lvl w:ilvl="0" w:tplc="5EA0B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4A2"/>
    <w:multiLevelType w:val="hybridMultilevel"/>
    <w:tmpl w:val="472A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C1F39"/>
    <w:multiLevelType w:val="hybridMultilevel"/>
    <w:tmpl w:val="E84A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36B8"/>
    <w:multiLevelType w:val="hybridMultilevel"/>
    <w:tmpl w:val="C332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7574B"/>
    <w:multiLevelType w:val="hybridMultilevel"/>
    <w:tmpl w:val="44FA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02CF8"/>
    <w:multiLevelType w:val="hybridMultilevel"/>
    <w:tmpl w:val="687E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40616"/>
    <w:multiLevelType w:val="hybridMultilevel"/>
    <w:tmpl w:val="41C4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73546"/>
    <w:multiLevelType w:val="hybridMultilevel"/>
    <w:tmpl w:val="06B24824"/>
    <w:lvl w:ilvl="0" w:tplc="5EA0B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39B2"/>
    <w:multiLevelType w:val="hybridMultilevel"/>
    <w:tmpl w:val="35C6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CA"/>
    <w:rsid w:val="00153C4C"/>
    <w:rsid w:val="001C7DB5"/>
    <w:rsid w:val="003837C2"/>
    <w:rsid w:val="00396629"/>
    <w:rsid w:val="003C2C0F"/>
    <w:rsid w:val="003F1FA8"/>
    <w:rsid w:val="00422BCA"/>
    <w:rsid w:val="00515BC9"/>
    <w:rsid w:val="005177C8"/>
    <w:rsid w:val="00530D2E"/>
    <w:rsid w:val="00722491"/>
    <w:rsid w:val="0089350B"/>
    <w:rsid w:val="008935D2"/>
    <w:rsid w:val="008B569F"/>
    <w:rsid w:val="008E1837"/>
    <w:rsid w:val="00A2773E"/>
    <w:rsid w:val="00A54701"/>
    <w:rsid w:val="00AE2700"/>
    <w:rsid w:val="00AF6E72"/>
    <w:rsid w:val="00B11374"/>
    <w:rsid w:val="00C07F1F"/>
    <w:rsid w:val="00C24471"/>
    <w:rsid w:val="00D80962"/>
    <w:rsid w:val="00DE69E2"/>
    <w:rsid w:val="00DF76AE"/>
    <w:rsid w:val="00E13407"/>
    <w:rsid w:val="00F13949"/>
    <w:rsid w:val="00F367DE"/>
    <w:rsid w:val="00F83912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27DF34-1BE8-4618-8CD3-E775705F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A"/>
  </w:style>
  <w:style w:type="paragraph" w:styleId="Footer">
    <w:name w:val="footer"/>
    <w:basedOn w:val="Normal"/>
    <w:link w:val="FooterChar"/>
    <w:uiPriority w:val="99"/>
    <w:unhideWhenUsed/>
    <w:rsid w:val="0042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A"/>
  </w:style>
  <w:style w:type="paragraph" w:styleId="ListParagraph">
    <w:name w:val="List Paragraph"/>
    <w:basedOn w:val="Normal"/>
    <w:uiPriority w:val="34"/>
    <w:qFormat/>
    <w:rsid w:val="00530D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3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36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7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6F40C9C8</Template>
  <TotalTime>0</TotalTime>
  <Pages>3</Pages>
  <Words>1126</Words>
  <Characters>6424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CHWC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Shaffer</dc:creator>
  <cp:keywords/>
  <dc:description/>
  <cp:lastModifiedBy>Dina Culler</cp:lastModifiedBy>
  <cp:revision>2</cp:revision>
  <dcterms:created xsi:type="dcterms:W3CDTF">2021-04-01T12:04:00Z</dcterms:created>
  <dcterms:modified xsi:type="dcterms:W3CDTF">2021-04-01T12:04:00Z</dcterms:modified>
</cp:coreProperties>
</file>